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3F" w:rsidRDefault="00CC7F3F" w:rsidP="00CC7F3F">
      <w:pPr>
        <w:rPr>
          <w:rFonts w:ascii="Times New Roman" w:hAnsi="Times New Roman" w:cs="Times New Roman"/>
          <w:b/>
          <w:sz w:val="24"/>
          <w:szCs w:val="24"/>
        </w:rPr>
      </w:pPr>
      <w:bookmarkStart w:id="0" w:name="_GoBack"/>
      <w:bookmarkEnd w:id="0"/>
    </w:p>
    <w:p w:rsidR="00CC7F3F" w:rsidRDefault="00673628" w:rsidP="00CC7F3F">
      <w:pPr>
        <w:jc w:val="right"/>
        <w:rPr>
          <w:rFonts w:ascii="Times New Roman" w:hAnsi="Times New Roman" w:cs="Times New Roman"/>
          <w:b/>
          <w:sz w:val="24"/>
          <w:szCs w:val="24"/>
        </w:rPr>
      </w:pPr>
      <w:r>
        <w:rPr>
          <w:rFonts w:ascii="Times New Roman" w:hAnsi="Times New Roman" w:cs="Times New Roman"/>
          <w:b/>
          <w:sz w:val="24"/>
          <w:szCs w:val="24"/>
        </w:rPr>
        <w:t>n. 49</w:t>
      </w:r>
    </w:p>
    <w:p w:rsidR="00CC7F3F" w:rsidRPr="00CC7F3F" w:rsidRDefault="00CC7F3F" w:rsidP="00CC7F3F">
      <w:pPr>
        <w:jc w:val="center"/>
        <w:rPr>
          <w:rFonts w:ascii="Times New Roman" w:hAnsi="Times New Roman" w:cs="Times New Roman"/>
          <w:b/>
          <w:sz w:val="24"/>
          <w:szCs w:val="24"/>
        </w:rPr>
      </w:pPr>
      <w:r w:rsidRPr="00CC7F3F">
        <w:rPr>
          <w:rFonts w:ascii="Times New Roman" w:hAnsi="Times New Roman" w:cs="Times New Roman"/>
          <w:b/>
          <w:sz w:val="24"/>
          <w:szCs w:val="24"/>
        </w:rPr>
        <w:t>L’esperienza dell’edificio</w:t>
      </w:r>
    </w:p>
    <w:p w:rsidR="00CC7F3F" w:rsidRDefault="00CC7F3F" w:rsidP="00DA5461">
      <w:pPr>
        <w:jc w:val="both"/>
        <w:rPr>
          <w:rFonts w:ascii="Times New Roman" w:hAnsi="Times New Roman" w:cs="Times New Roman"/>
          <w:sz w:val="24"/>
          <w:szCs w:val="24"/>
        </w:rPr>
      </w:pPr>
    </w:p>
    <w:p w:rsidR="0024593F" w:rsidRDefault="00DA5461" w:rsidP="00DA5461">
      <w:pPr>
        <w:jc w:val="both"/>
        <w:rPr>
          <w:rFonts w:ascii="Times New Roman" w:hAnsi="Times New Roman" w:cs="Times New Roman"/>
          <w:sz w:val="24"/>
          <w:szCs w:val="24"/>
        </w:rPr>
      </w:pPr>
      <w:r>
        <w:rPr>
          <w:rFonts w:ascii="Times New Roman" w:hAnsi="Times New Roman" w:cs="Times New Roman"/>
          <w:sz w:val="24"/>
          <w:szCs w:val="24"/>
        </w:rPr>
        <w:t>Il tema di questa breve nota è</w:t>
      </w:r>
      <w:r w:rsidR="00E334E5">
        <w:rPr>
          <w:rFonts w:ascii="Times New Roman" w:hAnsi="Times New Roman" w:cs="Times New Roman"/>
          <w:sz w:val="24"/>
          <w:szCs w:val="24"/>
        </w:rPr>
        <w:t xml:space="preserve"> il modo con il quale si vive un’</w:t>
      </w:r>
      <w:r>
        <w:rPr>
          <w:rFonts w:ascii="Times New Roman" w:hAnsi="Times New Roman" w:cs="Times New Roman"/>
          <w:sz w:val="24"/>
          <w:szCs w:val="24"/>
        </w:rPr>
        <w:t xml:space="preserve">architettura. Un modo che non vuole limitarsi alla sfera degli usi di un edificio e </w:t>
      </w:r>
      <w:r w:rsidR="00E334E5">
        <w:rPr>
          <w:rFonts w:ascii="Times New Roman" w:hAnsi="Times New Roman" w:cs="Times New Roman"/>
          <w:sz w:val="24"/>
          <w:szCs w:val="24"/>
        </w:rPr>
        <w:t xml:space="preserve">delle </w:t>
      </w:r>
      <w:r>
        <w:rPr>
          <w:rFonts w:ascii="Times New Roman" w:hAnsi="Times New Roman" w:cs="Times New Roman"/>
          <w:sz w:val="24"/>
          <w:szCs w:val="24"/>
        </w:rPr>
        <w:t xml:space="preserve">sue particolarità costruttive ma intende riguardare l’esperienza sensoriale, concettuale ed estetica </w:t>
      </w:r>
      <w:r w:rsidR="00E334E5">
        <w:rPr>
          <w:rFonts w:ascii="Times New Roman" w:hAnsi="Times New Roman" w:cs="Times New Roman"/>
          <w:sz w:val="24"/>
          <w:szCs w:val="24"/>
        </w:rPr>
        <w:t xml:space="preserve">che ne fa un suo abitante o </w:t>
      </w:r>
      <w:r>
        <w:rPr>
          <w:rFonts w:ascii="Times New Roman" w:hAnsi="Times New Roman" w:cs="Times New Roman"/>
          <w:sz w:val="24"/>
          <w:szCs w:val="24"/>
        </w:rPr>
        <w:t>un visitatore. In sintesi ciò che si propone in questo discorso</w:t>
      </w:r>
      <w:r w:rsidR="00E334E5">
        <w:rPr>
          <w:rFonts w:ascii="Times New Roman" w:hAnsi="Times New Roman" w:cs="Times New Roman"/>
          <w:sz w:val="24"/>
          <w:szCs w:val="24"/>
        </w:rPr>
        <w:t xml:space="preserve">, che in realtà è il </w:t>
      </w:r>
      <w:r w:rsidR="00E334E5" w:rsidRPr="00E334E5">
        <w:rPr>
          <w:rFonts w:ascii="Times New Roman" w:hAnsi="Times New Roman" w:cs="Times New Roman"/>
          <w:i/>
          <w:sz w:val="24"/>
          <w:szCs w:val="24"/>
        </w:rPr>
        <w:t>progetto di un testo più ampio</w:t>
      </w:r>
      <w:r w:rsidR="00E334E5">
        <w:rPr>
          <w:rFonts w:ascii="Times New Roman" w:hAnsi="Times New Roman" w:cs="Times New Roman"/>
          <w:i/>
          <w:sz w:val="24"/>
          <w:szCs w:val="24"/>
        </w:rPr>
        <w:t>,</w:t>
      </w:r>
      <w:r>
        <w:rPr>
          <w:rFonts w:ascii="Times New Roman" w:hAnsi="Times New Roman" w:cs="Times New Roman"/>
          <w:sz w:val="24"/>
          <w:szCs w:val="24"/>
        </w:rPr>
        <w:t xml:space="preserve"> è un’analisi del rapporto </w:t>
      </w:r>
      <w:r w:rsidR="00CC7F3F">
        <w:rPr>
          <w:rFonts w:ascii="Times New Roman" w:hAnsi="Times New Roman" w:cs="Times New Roman"/>
          <w:i/>
          <w:sz w:val="24"/>
          <w:szCs w:val="24"/>
        </w:rPr>
        <w:t>esist</w:t>
      </w:r>
      <w:r w:rsidRPr="00DA5461">
        <w:rPr>
          <w:rFonts w:ascii="Times New Roman" w:hAnsi="Times New Roman" w:cs="Times New Roman"/>
          <w:i/>
          <w:sz w:val="24"/>
          <w:szCs w:val="24"/>
        </w:rPr>
        <w:t>en</w:t>
      </w:r>
      <w:r w:rsidR="00CC7F3F">
        <w:rPr>
          <w:rFonts w:ascii="Times New Roman" w:hAnsi="Times New Roman" w:cs="Times New Roman"/>
          <w:i/>
          <w:sz w:val="24"/>
          <w:szCs w:val="24"/>
        </w:rPr>
        <w:t>zi</w:t>
      </w:r>
      <w:r w:rsidRPr="00DA5461">
        <w:rPr>
          <w:rFonts w:ascii="Times New Roman" w:hAnsi="Times New Roman" w:cs="Times New Roman"/>
          <w:i/>
          <w:sz w:val="24"/>
          <w:szCs w:val="24"/>
        </w:rPr>
        <w:t>ale</w:t>
      </w:r>
      <w:r>
        <w:rPr>
          <w:rFonts w:ascii="Times New Roman" w:hAnsi="Times New Roman" w:cs="Times New Roman"/>
          <w:i/>
          <w:sz w:val="24"/>
          <w:szCs w:val="24"/>
        </w:rPr>
        <w:t xml:space="preserve"> </w:t>
      </w:r>
      <w:r>
        <w:rPr>
          <w:rFonts w:ascii="Times New Roman" w:hAnsi="Times New Roman" w:cs="Times New Roman"/>
          <w:sz w:val="24"/>
          <w:szCs w:val="24"/>
        </w:rPr>
        <w:t>con un’architettura. Come è necessario si partirà in questa analisi da un’idea dello spazio. Con questa parola si indica, secondo l’etimologia latina,</w:t>
      </w:r>
      <w:r w:rsidR="00E334E5">
        <w:rPr>
          <w:rFonts w:ascii="Times New Roman" w:hAnsi="Times New Roman" w:cs="Times New Roman"/>
          <w:sz w:val="24"/>
          <w:szCs w:val="24"/>
        </w:rPr>
        <w:t xml:space="preserve"> che rinvia al verbo </w:t>
      </w:r>
      <w:proofErr w:type="spellStart"/>
      <w:r w:rsidR="00E334E5">
        <w:rPr>
          <w:rFonts w:ascii="Times New Roman" w:hAnsi="Times New Roman" w:cs="Times New Roman"/>
          <w:sz w:val="24"/>
          <w:szCs w:val="24"/>
        </w:rPr>
        <w:t>patére</w:t>
      </w:r>
      <w:proofErr w:type="spellEnd"/>
      <w:r w:rsidR="00E334E5">
        <w:rPr>
          <w:rFonts w:ascii="Times New Roman" w:hAnsi="Times New Roman" w:cs="Times New Roman"/>
          <w:sz w:val="24"/>
          <w:szCs w:val="24"/>
        </w:rPr>
        <w:t>,</w:t>
      </w:r>
      <w:r>
        <w:rPr>
          <w:rFonts w:ascii="Times New Roman" w:hAnsi="Times New Roman" w:cs="Times New Roman"/>
          <w:sz w:val="24"/>
          <w:szCs w:val="24"/>
        </w:rPr>
        <w:t xml:space="preserve"> ciò che è visibile e aperto, </w:t>
      </w:r>
      <w:r w:rsidR="00E334E5">
        <w:rPr>
          <w:rFonts w:ascii="Times New Roman" w:hAnsi="Times New Roman" w:cs="Times New Roman"/>
          <w:sz w:val="24"/>
          <w:szCs w:val="24"/>
        </w:rPr>
        <w:t xml:space="preserve">vale a dire </w:t>
      </w:r>
      <w:r>
        <w:rPr>
          <w:rFonts w:ascii="Times New Roman" w:hAnsi="Times New Roman" w:cs="Times New Roman"/>
          <w:sz w:val="24"/>
          <w:szCs w:val="24"/>
        </w:rPr>
        <w:t>un’estensione libera da impedimenti o comunque attraversabile con lo sguardo secondo precise direzioni.</w:t>
      </w:r>
    </w:p>
    <w:p w:rsidR="00FC2230" w:rsidRPr="00CC7F3F" w:rsidRDefault="00CC7F3F" w:rsidP="00DA5461">
      <w:pPr>
        <w:jc w:val="both"/>
        <w:rPr>
          <w:rFonts w:ascii="Times New Roman" w:hAnsi="Times New Roman" w:cs="Times New Roman"/>
          <w:sz w:val="24"/>
          <w:szCs w:val="24"/>
        </w:rPr>
      </w:pPr>
      <w:r>
        <w:rPr>
          <w:rFonts w:ascii="Times New Roman" w:hAnsi="Times New Roman" w:cs="Times New Roman"/>
          <w:sz w:val="24"/>
          <w:szCs w:val="24"/>
        </w:rPr>
        <w:t xml:space="preserve">Prima di affrontare il tema occorre ricordare che l’esperienza di una qualsiasi realtà fisica parte sempre dai sensi per poi passare da questi all’astrazione. Per quanto concerne l’architettura la </w:t>
      </w:r>
      <w:r w:rsidRPr="00E334E5">
        <w:rPr>
          <w:rFonts w:ascii="Times New Roman" w:hAnsi="Times New Roman" w:cs="Times New Roman"/>
          <w:i/>
          <w:sz w:val="24"/>
          <w:szCs w:val="24"/>
        </w:rPr>
        <w:t>vista</w:t>
      </w:r>
      <w:r>
        <w:rPr>
          <w:rFonts w:ascii="Times New Roman" w:hAnsi="Times New Roman" w:cs="Times New Roman"/>
          <w:sz w:val="24"/>
          <w:szCs w:val="24"/>
        </w:rPr>
        <w:t xml:space="preserve">, il </w:t>
      </w:r>
      <w:r w:rsidRPr="00E334E5">
        <w:rPr>
          <w:rFonts w:ascii="Times New Roman" w:hAnsi="Times New Roman" w:cs="Times New Roman"/>
          <w:i/>
          <w:sz w:val="24"/>
          <w:szCs w:val="24"/>
        </w:rPr>
        <w:t>tatto</w:t>
      </w:r>
      <w:r>
        <w:rPr>
          <w:rFonts w:ascii="Times New Roman" w:hAnsi="Times New Roman" w:cs="Times New Roman"/>
          <w:sz w:val="24"/>
          <w:szCs w:val="24"/>
        </w:rPr>
        <w:t xml:space="preserve"> e l’</w:t>
      </w:r>
      <w:r w:rsidRPr="00E334E5">
        <w:rPr>
          <w:rFonts w:ascii="Times New Roman" w:hAnsi="Times New Roman" w:cs="Times New Roman"/>
          <w:i/>
          <w:sz w:val="24"/>
          <w:szCs w:val="24"/>
        </w:rPr>
        <w:t>udito</w:t>
      </w:r>
      <w:r>
        <w:rPr>
          <w:rFonts w:ascii="Times New Roman" w:hAnsi="Times New Roman" w:cs="Times New Roman"/>
          <w:sz w:val="24"/>
          <w:szCs w:val="24"/>
        </w:rPr>
        <w:t xml:space="preserve"> e l’</w:t>
      </w:r>
      <w:r w:rsidRPr="00E334E5">
        <w:rPr>
          <w:rFonts w:ascii="Times New Roman" w:hAnsi="Times New Roman" w:cs="Times New Roman"/>
          <w:i/>
          <w:sz w:val="24"/>
          <w:szCs w:val="24"/>
        </w:rPr>
        <w:t>olfatto</w:t>
      </w:r>
      <w:r>
        <w:rPr>
          <w:rFonts w:ascii="Times New Roman" w:hAnsi="Times New Roman" w:cs="Times New Roman"/>
          <w:sz w:val="24"/>
          <w:szCs w:val="24"/>
        </w:rPr>
        <w:t xml:space="preserve"> sono quattro dei cinque sensi che producono reazioni significative. La vista restituisce le forme esterne ed interne dell’edificio nonché il contesto paesaggistico e ambientale in cui è inserito; il tatto </w:t>
      </w:r>
      <w:r w:rsidR="00E334E5">
        <w:rPr>
          <w:rFonts w:ascii="Times New Roman" w:hAnsi="Times New Roman" w:cs="Times New Roman"/>
          <w:sz w:val="24"/>
          <w:szCs w:val="24"/>
        </w:rPr>
        <w:t xml:space="preserve">riferisce sulla </w:t>
      </w:r>
      <w:r w:rsidRPr="00CC7F3F">
        <w:rPr>
          <w:rFonts w:ascii="Times New Roman" w:hAnsi="Times New Roman" w:cs="Times New Roman"/>
          <w:i/>
          <w:sz w:val="24"/>
          <w:szCs w:val="24"/>
        </w:rPr>
        <w:t>materialità</w:t>
      </w:r>
      <w:r>
        <w:rPr>
          <w:rFonts w:ascii="Times New Roman" w:hAnsi="Times New Roman" w:cs="Times New Roman"/>
          <w:i/>
          <w:sz w:val="24"/>
          <w:szCs w:val="24"/>
        </w:rPr>
        <w:t xml:space="preserve"> </w:t>
      </w:r>
      <w:r>
        <w:rPr>
          <w:rFonts w:ascii="Times New Roman" w:hAnsi="Times New Roman" w:cs="Times New Roman"/>
          <w:sz w:val="24"/>
          <w:szCs w:val="24"/>
        </w:rPr>
        <w:t xml:space="preserve">degli elementi costruttivi, </w:t>
      </w:r>
      <w:r w:rsidR="00E334E5">
        <w:rPr>
          <w:rFonts w:ascii="Times New Roman" w:hAnsi="Times New Roman" w:cs="Times New Roman"/>
          <w:sz w:val="24"/>
          <w:szCs w:val="24"/>
        </w:rPr>
        <w:t>sul</w:t>
      </w:r>
      <w:r>
        <w:rPr>
          <w:rFonts w:ascii="Times New Roman" w:hAnsi="Times New Roman" w:cs="Times New Roman"/>
          <w:sz w:val="24"/>
          <w:szCs w:val="24"/>
        </w:rPr>
        <w:t>la loro consistenza</w:t>
      </w:r>
      <w:r w:rsidR="00E334E5">
        <w:rPr>
          <w:rFonts w:ascii="Times New Roman" w:hAnsi="Times New Roman" w:cs="Times New Roman"/>
          <w:sz w:val="24"/>
          <w:szCs w:val="24"/>
        </w:rPr>
        <w:t>, che può essere</w:t>
      </w:r>
      <w:r>
        <w:rPr>
          <w:rFonts w:ascii="Times New Roman" w:hAnsi="Times New Roman" w:cs="Times New Roman"/>
          <w:sz w:val="24"/>
          <w:szCs w:val="24"/>
        </w:rPr>
        <w:t xml:space="preserve"> scabra o liscia, </w:t>
      </w:r>
      <w:r w:rsidR="00E334E5">
        <w:rPr>
          <w:rFonts w:ascii="Times New Roman" w:hAnsi="Times New Roman" w:cs="Times New Roman"/>
          <w:sz w:val="24"/>
          <w:szCs w:val="24"/>
        </w:rPr>
        <w:t>sul</w:t>
      </w:r>
      <w:r>
        <w:rPr>
          <w:rFonts w:ascii="Times New Roman" w:hAnsi="Times New Roman" w:cs="Times New Roman"/>
          <w:sz w:val="24"/>
          <w:szCs w:val="24"/>
        </w:rPr>
        <w:t>la loro durezza;</w:t>
      </w:r>
      <w:r w:rsidR="000E7C16">
        <w:rPr>
          <w:rFonts w:ascii="Times New Roman" w:hAnsi="Times New Roman" w:cs="Times New Roman"/>
          <w:sz w:val="24"/>
          <w:szCs w:val="24"/>
        </w:rPr>
        <w:t xml:space="preserve"> sulla freddezza dei marmi e dei metalli e sul </w:t>
      </w:r>
      <w:r w:rsidR="000E7C16" w:rsidRPr="000E7C16">
        <w:rPr>
          <w:rFonts w:ascii="Times New Roman" w:hAnsi="Times New Roman" w:cs="Times New Roman"/>
          <w:i/>
          <w:sz w:val="24"/>
          <w:szCs w:val="24"/>
        </w:rPr>
        <w:t>calore</w:t>
      </w:r>
      <w:r w:rsidR="000E7C16">
        <w:rPr>
          <w:rFonts w:ascii="Times New Roman" w:hAnsi="Times New Roman" w:cs="Times New Roman"/>
          <w:sz w:val="24"/>
          <w:szCs w:val="24"/>
        </w:rPr>
        <w:t xml:space="preserve"> del legno e dei tessuti; </w:t>
      </w:r>
      <w:r>
        <w:rPr>
          <w:rFonts w:ascii="Times New Roman" w:hAnsi="Times New Roman" w:cs="Times New Roman"/>
          <w:sz w:val="24"/>
          <w:szCs w:val="24"/>
        </w:rPr>
        <w:t xml:space="preserve"> la vista e il tatto si uniscono poi nei </w:t>
      </w:r>
      <w:r w:rsidRPr="00CC7F3F">
        <w:rPr>
          <w:rFonts w:ascii="Times New Roman" w:hAnsi="Times New Roman" w:cs="Times New Roman"/>
          <w:i/>
          <w:sz w:val="24"/>
          <w:szCs w:val="24"/>
        </w:rPr>
        <w:t>valori-tattili</w:t>
      </w:r>
      <w:r>
        <w:rPr>
          <w:rFonts w:ascii="Times New Roman" w:hAnsi="Times New Roman" w:cs="Times New Roman"/>
          <w:i/>
          <w:sz w:val="24"/>
          <w:szCs w:val="24"/>
        </w:rPr>
        <w:t xml:space="preserve">, </w:t>
      </w:r>
      <w:r w:rsidRPr="00CC7F3F">
        <w:rPr>
          <w:rFonts w:ascii="Times New Roman" w:hAnsi="Times New Roman" w:cs="Times New Roman"/>
          <w:sz w:val="24"/>
          <w:szCs w:val="24"/>
        </w:rPr>
        <w:t>consistenti nell’attivarsi</w:t>
      </w:r>
      <w:r>
        <w:rPr>
          <w:rFonts w:ascii="Times New Roman" w:hAnsi="Times New Roman" w:cs="Times New Roman"/>
          <w:i/>
          <w:sz w:val="24"/>
          <w:szCs w:val="24"/>
        </w:rPr>
        <w:t xml:space="preserve"> </w:t>
      </w:r>
      <w:r>
        <w:rPr>
          <w:rFonts w:ascii="Times New Roman" w:hAnsi="Times New Roman" w:cs="Times New Roman"/>
          <w:sz w:val="24"/>
          <w:szCs w:val="24"/>
        </w:rPr>
        <w:t>attraverso lo sguardo delle impressioni sensoriali date dai materiali, impressioni che rimangono nella mente in una sorta di tassonomia</w:t>
      </w:r>
      <w:r w:rsidR="00E334E5">
        <w:rPr>
          <w:rFonts w:ascii="Times New Roman" w:hAnsi="Times New Roman" w:cs="Times New Roman"/>
          <w:sz w:val="24"/>
          <w:szCs w:val="24"/>
        </w:rPr>
        <w:t xml:space="preserve"> operante</w:t>
      </w:r>
      <w:r>
        <w:rPr>
          <w:rFonts w:ascii="Times New Roman" w:hAnsi="Times New Roman" w:cs="Times New Roman"/>
          <w:sz w:val="24"/>
          <w:szCs w:val="24"/>
        </w:rPr>
        <w:t xml:space="preserve">. L’udito consente di afferrare la </w:t>
      </w:r>
      <w:r w:rsidRPr="00CC7F3F">
        <w:rPr>
          <w:rFonts w:ascii="Times New Roman" w:hAnsi="Times New Roman" w:cs="Times New Roman"/>
          <w:i/>
          <w:sz w:val="24"/>
          <w:szCs w:val="24"/>
        </w:rPr>
        <w:t>sonorità</w:t>
      </w:r>
      <w:r>
        <w:rPr>
          <w:rFonts w:ascii="Times New Roman" w:hAnsi="Times New Roman" w:cs="Times New Roman"/>
          <w:sz w:val="24"/>
          <w:szCs w:val="24"/>
        </w:rPr>
        <w:t xml:space="preserve"> di un edificio, il </w:t>
      </w:r>
      <w:r w:rsidR="00E334E5">
        <w:rPr>
          <w:rFonts w:ascii="Times New Roman" w:hAnsi="Times New Roman" w:cs="Times New Roman"/>
          <w:sz w:val="24"/>
          <w:szCs w:val="24"/>
        </w:rPr>
        <w:t>modo con il qua</w:t>
      </w:r>
      <w:r w:rsidR="00FC2230">
        <w:rPr>
          <w:rFonts w:ascii="Times New Roman" w:hAnsi="Times New Roman" w:cs="Times New Roman"/>
          <w:sz w:val="24"/>
          <w:szCs w:val="24"/>
        </w:rPr>
        <w:t xml:space="preserve">le </w:t>
      </w:r>
      <w:r w:rsidR="00E334E5">
        <w:rPr>
          <w:rFonts w:ascii="Times New Roman" w:hAnsi="Times New Roman" w:cs="Times New Roman"/>
          <w:sz w:val="24"/>
          <w:szCs w:val="24"/>
        </w:rPr>
        <w:t xml:space="preserve">esso </w:t>
      </w:r>
      <w:r w:rsidR="00FC2230">
        <w:rPr>
          <w:rFonts w:ascii="Times New Roman" w:hAnsi="Times New Roman" w:cs="Times New Roman"/>
          <w:sz w:val="24"/>
          <w:szCs w:val="24"/>
        </w:rPr>
        <w:t xml:space="preserve">rimanda musicalmente i percorsi di chi lo attraversa; l’olfatto </w:t>
      </w:r>
      <w:r w:rsidR="00E334E5">
        <w:rPr>
          <w:rFonts w:ascii="Times New Roman" w:hAnsi="Times New Roman" w:cs="Times New Roman"/>
          <w:sz w:val="24"/>
          <w:szCs w:val="24"/>
        </w:rPr>
        <w:t xml:space="preserve">permette di apprezzare </w:t>
      </w:r>
      <w:r w:rsidR="00FC2230">
        <w:rPr>
          <w:rFonts w:ascii="Times New Roman" w:hAnsi="Times New Roman" w:cs="Times New Roman"/>
          <w:sz w:val="24"/>
          <w:szCs w:val="24"/>
        </w:rPr>
        <w:t>gli aromi vegetali dal paesaggio, dei parch</w:t>
      </w:r>
      <w:r w:rsidR="00E334E5">
        <w:rPr>
          <w:rFonts w:ascii="Times New Roman" w:hAnsi="Times New Roman" w:cs="Times New Roman"/>
          <w:sz w:val="24"/>
          <w:szCs w:val="24"/>
        </w:rPr>
        <w:t>i e dei giardini, l’odore del le</w:t>
      </w:r>
      <w:r w:rsidR="00FC2230">
        <w:rPr>
          <w:rFonts w:ascii="Times New Roman" w:hAnsi="Times New Roman" w:cs="Times New Roman"/>
          <w:sz w:val="24"/>
          <w:szCs w:val="24"/>
        </w:rPr>
        <w:t>g</w:t>
      </w:r>
      <w:r w:rsidR="00E334E5">
        <w:rPr>
          <w:rFonts w:ascii="Times New Roman" w:hAnsi="Times New Roman" w:cs="Times New Roman"/>
          <w:sz w:val="24"/>
          <w:szCs w:val="24"/>
        </w:rPr>
        <w:t>n</w:t>
      </w:r>
      <w:r w:rsidR="00FC2230">
        <w:rPr>
          <w:rFonts w:ascii="Times New Roman" w:hAnsi="Times New Roman" w:cs="Times New Roman"/>
          <w:sz w:val="24"/>
          <w:szCs w:val="24"/>
        </w:rPr>
        <w:t xml:space="preserve">o, di un intonaco o di un particolare rivestimento. Come si è già detto il tutto subisce poi un’astrazione progressiva attraverso la quale ciò che attraversa i sensi si fa impressione codificata, schema memorizzato, tipicità relazionale. </w:t>
      </w:r>
    </w:p>
    <w:p w:rsidR="00DA5461" w:rsidRPr="00E334E5" w:rsidRDefault="00DA5461" w:rsidP="00DA5461">
      <w:pPr>
        <w:jc w:val="both"/>
        <w:rPr>
          <w:rFonts w:ascii="Times New Roman" w:hAnsi="Times New Roman" w:cs="Times New Roman"/>
          <w:sz w:val="24"/>
          <w:szCs w:val="24"/>
        </w:rPr>
      </w:pPr>
      <w:r>
        <w:rPr>
          <w:rFonts w:ascii="Times New Roman" w:hAnsi="Times New Roman" w:cs="Times New Roman"/>
          <w:sz w:val="24"/>
          <w:szCs w:val="24"/>
        </w:rPr>
        <w:t>Lo spazio è un tessuto di superfici terrestri più o meno grandi identificate da perimetri fisici o virtuali, una rete di porzioni di territorio di varie d</w:t>
      </w:r>
      <w:r w:rsidR="00E334E5">
        <w:rPr>
          <w:rFonts w:ascii="Times New Roman" w:hAnsi="Times New Roman" w:cs="Times New Roman"/>
          <w:sz w:val="24"/>
          <w:szCs w:val="24"/>
        </w:rPr>
        <w:t>imensioni delimitate da margini</w:t>
      </w:r>
      <w:r>
        <w:rPr>
          <w:rFonts w:ascii="Times New Roman" w:hAnsi="Times New Roman" w:cs="Times New Roman"/>
          <w:sz w:val="24"/>
          <w:szCs w:val="24"/>
        </w:rPr>
        <w:t xml:space="preserve"> nella quale non esistono vuoti o discontinuità. Vivere lo spazio significa quindi rendersi conto della sua strutturazione  </w:t>
      </w:r>
      <w:r w:rsidRPr="00DA5461">
        <w:rPr>
          <w:rFonts w:ascii="Times New Roman" w:hAnsi="Times New Roman" w:cs="Times New Roman"/>
          <w:i/>
          <w:sz w:val="24"/>
          <w:szCs w:val="24"/>
        </w:rPr>
        <w:t>cellulare</w:t>
      </w:r>
      <w:r>
        <w:rPr>
          <w:rFonts w:ascii="Times New Roman" w:hAnsi="Times New Roman" w:cs="Times New Roman"/>
          <w:sz w:val="24"/>
          <w:szCs w:val="24"/>
        </w:rPr>
        <w:t>. Vedere fisicamente o semplicemente intuire la presenza di un confine</w:t>
      </w:r>
      <w:r w:rsidR="00E334E5">
        <w:rPr>
          <w:rFonts w:ascii="Times New Roman" w:hAnsi="Times New Roman" w:cs="Times New Roman"/>
          <w:sz w:val="24"/>
          <w:szCs w:val="24"/>
        </w:rPr>
        <w:t xml:space="preserve"> che individua uno di questi comparti</w:t>
      </w:r>
      <w:r>
        <w:rPr>
          <w:rFonts w:ascii="Times New Roman" w:hAnsi="Times New Roman" w:cs="Times New Roman"/>
          <w:sz w:val="24"/>
          <w:szCs w:val="24"/>
        </w:rPr>
        <w:t xml:space="preserve"> non è solo un fatto conoscitivo. </w:t>
      </w:r>
      <w:r w:rsidRPr="00DA5461">
        <w:rPr>
          <w:rFonts w:ascii="Times New Roman" w:hAnsi="Times New Roman" w:cs="Times New Roman"/>
          <w:i/>
          <w:sz w:val="24"/>
          <w:szCs w:val="24"/>
        </w:rPr>
        <w:t>Leggere</w:t>
      </w:r>
      <w:r>
        <w:rPr>
          <w:rFonts w:ascii="Times New Roman" w:hAnsi="Times New Roman" w:cs="Times New Roman"/>
          <w:sz w:val="24"/>
          <w:szCs w:val="24"/>
        </w:rPr>
        <w:t xml:space="preserve"> questa rete</w:t>
      </w:r>
      <w:r w:rsidR="00E334E5">
        <w:rPr>
          <w:rFonts w:ascii="Times New Roman" w:hAnsi="Times New Roman" w:cs="Times New Roman"/>
          <w:sz w:val="24"/>
          <w:szCs w:val="24"/>
        </w:rPr>
        <w:t xml:space="preserve"> nella sua complessità topologica</w:t>
      </w:r>
      <w:r>
        <w:rPr>
          <w:rFonts w:ascii="Times New Roman" w:hAnsi="Times New Roman" w:cs="Times New Roman"/>
          <w:sz w:val="24"/>
          <w:szCs w:val="24"/>
        </w:rPr>
        <w:t xml:space="preserve"> </w:t>
      </w:r>
      <w:r w:rsidR="00F53B67">
        <w:rPr>
          <w:rFonts w:ascii="Times New Roman" w:hAnsi="Times New Roman" w:cs="Times New Roman"/>
          <w:sz w:val="24"/>
          <w:szCs w:val="24"/>
        </w:rPr>
        <w:t xml:space="preserve">produce un piacere mentale ma </w:t>
      </w:r>
      <w:r w:rsidR="00CC7F3F">
        <w:rPr>
          <w:rFonts w:ascii="Times New Roman" w:hAnsi="Times New Roman" w:cs="Times New Roman"/>
          <w:sz w:val="24"/>
          <w:szCs w:val="24"/>
        </w:rPr>
        <w:t>anche la soddisfazione di saper</w:t>
      </w:r>
      <w:r w:rsidR="00E334E5">
        <w:rPr>
          <w:rFonts w:ascii="Times New Roman" w:hAnsi="Times New Roman" w:cs="Times New Roman"/>
          <w:sz w:val="24"/>
          <w:szCs w:val="24"/>
        </w:rPr>
        <w:t>si</w:t>
      </w:r>
      <w:r w:rsidR="00F53B67">
        <w:rPr>
          <w:rFonts w:ascii="Times New Roman" w:hAnsi="Times New Roman" w:cs="Times New Roman"/>
          <w:sz w:val="24"/>
          <w:szCs w:val="24"/>
        </w:rPr>
        <w:t xml:space="preserve"> orientare</w:t>
      </w:r>
      <w:r w:rsidR="00CC7F3F">
        <w:rPr>
          <w:rFonts w:ascii="Times New Roman" w:hAnsi="Times New Roman" w:cs="Times New Roman"/>
          <w:sz w:val="24"/>
          <w:szCs w:val="24"/>
        </w:rPr>
        <w:t xml:space="preserve">, di essere consapevoli di dove si sta e </w:t>
      </w:r>
      <w:r w:rsidR="00E334E5">
        <w:rPr>
          <w:rFonts w:ascii="Times New Roman" w:hAnsi="Times New Roman" w:cs="Times New Roman"/>
          <w:sz w:val="24"/>
          <w:szCs w:val="24"/>
        </w:rPr>
        <w:t xml:space="preserve">di poter decidere </w:t>
      </w:r>
      <w:r w:rsidR="00CC7F3F">
        <w:rPr>
          <w:rFonts w:ascii="Times New Roman" w:hAnsi="Times New Roman" w:cs="Times New Roman"/>
          <w:sz w:val="24"/>
          <w:szCs w:val="24"/>
        </w:rPr>
        <w:t xml:space="preserve">verso quale altre direzioni si vuole andare. Ciò produce una forte sensazione di sicurezza che si fa </w:t>
      </w:r>
      <w:r w:rsidR="00CC7F3F" w:rsidRPr="00CC7F3F">
        <w:rPr>
          <w:rFonts w:ascii="Times New Roman" w:hAnsi="Times New Roman" w:cs="Times New Roman"/>
          <w:i/>
          <w:sz w:val="24"/>
          <w:szCs w:val="24"/>
        </w:rPr>
        <w:t>valore estetico</w:t>
      </w:r>
      <w:r w:rsidR="00CC7F3F">
        <w:rPr>
          <w:rFonts w:ascii="Times New Roman" w:hAnsi="Times New Roman" w:cs="Times New Roman"/>
          <w:sz w:val="24"/>
          <w:szCs w:val="24"/>
        </w:rPr>
        <w:t xml:space="preserve">, esito di una vera e propria </w:t>
      </w:r>
      <w:r w:rsidR="00CC7F3F" w:rsidRPr="00CC7F3F">
        <w:rPr>
          <w:rFonts w:ascii="Times New Roman" w:hAnsi="Times New Roman" w:cs="Times New Roman"/>
          <w:i/>
          <w:sz w:val="24"/>
          <w:szCs w:val="24"/>
        </w:rPr>
        <w:t>arte dell’orientarsi</w:t>
      </w:r>
      <w:r w:rsidR="00CC7F3F">
        <w:rPr>
          <w:rFonts w:ascii="Times New Roman" w:hAnsi="Times New Roman" w:cs="Times New Roman"/>
          <w:sz w:val="24"/>
          <w:szCs w:val="24"/>
        </w:rPr>
        <w:t xml:space="preserve">. </w:t>
      </w:r>
      <w:r w:rsidR="00E334E5">
        <w:rPr>
          <w:rFonts w:ascii="Times New Roman" w:hAnsi="Times New Roman" w:cs="Times New Roman"/>
          <w:sz w:val="24"/>
          <w:szCs w:val="24"/>
        </w:rPr>
        <w:t xml:space="preserve">Esplorare lo spazio e la sua </w:t>
      </w:r>
      <w:r w:rsidR="00E334E5" w:rsidRPr="00E334E5">
        <w:rPr>
          <w:rFonts w:ascii="Times New Roman" w:hAnsi="Times New Roman" w:cs="Times New Roman"/>
          <w:i/>
          <w:sz w:val="24"/>
          <w:szCs w:val="24"/>
        </w:rPr>
        <w:t>struttura per regioni</w:t>
      </w:r>
      <w:r w:rsidR="00E334E5">
        <w:rPr>
          <w:rFonts w:ascii="Times New Roman" w:hAnsi="Times New Roman" w:cs="Times New Roman"/>
          <w:i/>
          <w:sz w:val="24"/>
          <w:szCs w:val="24"/>
        </w:rPr>
        <w:t xml:space="preserve"> </w:t>
      </w:r>
      <w:r w:rsidR="00E334E5">
        <w:rPr>
          <w:rFonts w:ascii="Times New Roman" w:hAnsi="Times New Roman" w:cs="Times New Roman"/>
          <w:sz w:val="24"/>
          <w:szCs w:val="24"/>
        </w:rPr>
        <w:t xml:space="preserve">trova in prima istanza nel </w:t>
      </w:r>
      <w:r w:rsidR="00E334E5" w:rsidRPr="00E334E5">
        <w:rPr>
          <w:rFonts w:ascii="Times New Roman" w:hAnsi="Times New Roman" w:cs="Times New Roman"/>
          <w:i/>
          <w:sz w:val="24"/>
          <w:szCs w:val="24"/>
        </w:rPr>
        <w:t>camminare</w:t>
      </w:r>
      <w:r w:rsidR="00E334E5">
        <w:rPr>
          <w:rFonts w:ascii="Times New Roman" w:hAnsi="Times New Roman" w:cs="Times New Roman"/>
          <w:sz w:val="24"/>
          <w:szCs w:val="24"/>
        </w:rPr>
        <w:t xml:space="preserve"> il suo linguaggio. L’attività erratica consente di produrre una </w:t>
      </w:r>
      <w:r w:rsidR="00E334E5" w:rsidRPr="00E334E5">
        <w:rPr>
          <w:rFonts w:ascii="Times New Roman" w:hAnsi="Times New Roman" w:cs="Times New Roman"/>
          <w:i/>
          <w:sz w:val="24"/>
          <w:szCs w:val="24"/>
        </w:rPr>
        <w:t>rappresentazione mobile</w:t>
      </w:r>
      <w:r w:rsidR="00E334E5">
        <w:rPr>
          <w:rFonts w:ascii="Times New Roman" w:hAnsi="Times New Roman" w:cs="Times New Roman"/>
          <w:sz w:val="24"/>
          <w:szCs w:val="24"/>
        </w:rPr>
        <w:t xml:space="preserve"> dello spazio nella sua stessa scala, ciò che mette in condizione chi cammina di </w:t>
      </w:r>
      <w:r w:rsidR="00E334E5" w:rsidRPr="00E334E5">
        <w:rPr>
          <w:rFonts w:ascii="Times New Roman" w:hAnsi="Times New Roman" w:cs="Times New Roman"/>
          <w:i/>
          <w:sz w:val="24"/>
          <w:szCs w:val="24"/>
        </w:rPr>
        <w:t>ricreare</w:t>
      </w:r>
      <w:r w:rsidR="00E334E5">
        <w:rPr>
          <w:rFonts w:ascii="Times New Roman" w:hAnsi="Times New Roman" w:cs="Times New Roman"/>
          <w:sz w:val="24"/>
          <w:szCs w:val="24"/>
        </w:rPr>
        <w:t xml:space="preserve"> di fatto lo spazio stesso.</w:t>
      </w:r>
    </w:p>
    <w:p w:rsidR="00FC2230" w:rsidRPr="000E7C16" w:rsidRDefault="00FC2230" w:rsidP="00DA5461">
      <w:pPr>
        <w:jc w:val="both"/>
        <w:rPr>
          <w:rFonts w:ascii="Times New Roman" w:hAnsi="Times New Roman" w:cs="Times New Roman"/>
          <w:sz w:val="24"/>
          <w:szCs w:val="24"/>
        </w:rPr>
      </w:pPr>
      <w:r>
        <w:rPr>
          <w:rFonts w:ascii="Times New Roman" w:hAnsi="Times New Roman" w:cs="Times New Roman"/>
          <w:sz w:val="24"/>
          <w:szCs w:val="24"/>
        </w:rPr>
        <w:t xml:space="preserve">Quando si entra in un edificio è come venire ingoiati. Le porte inghiottono l’abitante o il visitatore mentre le murature </w:t>
      </w:r>
      <w:r w:rsidR="000E7C16">
        <w:rPr>
          <w:rFonts w:ascii="Times New Roman" w:hAnsi="Times New Roman" w:cs="Times New Roman"/>
          <w:sz w:val="24"/>
          <w:szCs w:val="24"/>
        </w:rPr>
        <w:t xml:space="preserve">lo </w:t>
      </w:r>
      <w:r>
        <w:rPr>
          <w:rFonts w:ascii="Times New Roman" w:hAnsi="Times New Roman" w:cs="Times New Roman"/>
          <w:sz w:val="24"/>
          <w:szCs w:val="24"/>
        </w:rPr>
        <w:t xml:space="preserve">attraggono o </w:t>
      </w:r>
      <w:r w:rsidR="000E7C16">
        <w:rPr>
          <w:rFonts w:ascii="Times New Roman" w:hAnsi="Times New Roman" w:cs="Times New Roman"/>
          <w:sz w:val="24"/>
          <w:szCs w:val="24"/>
        </w:rPr>
        <w:t xml:space="preserve">lo </w:t>
      </w:r>
      <w:r>
        <w:rPr>
          <w:rFonts w:ascii="Times New Roman" w:hAnsi="Times New Roman" w:cs="Times New Roman"/>
          <w:sz w:val="24"/>
          <w:szCs w:val="24"/>
        </w:rPr>
        <w:t xml:space="preserve">respingono. La luce avvolge il corpo di chi è all’interno </w:t>
      </w:r>
      <w:r>
        <w:rPr>
          <w:rFonts w:ascii="Times New Roman" w:hAnsi="Times New Roman" w:cs="Times New Roman"/>
          <w:sz w:val="24"/>
          <w:szCs w:val="24"/>
        </w:rPr>
        <w:lastRenderedPageBreak/>
        <w:t xml:space="preserve">causando un seguito di emozioni che hanno a che fare con vari </w:t>
      </w:r>
      <w:r w:rsidRPr="00FC2230">
        <w:rPr>
          <w:rFonts w:ascii="Times New Roman" w:hAnsi="Times New Roman" w:cs="Times New Roman"/>
          <w:i/>
          <w:sz w:val="24"/>
          <w:szCs w:val="24"/>
        </w:rPr>
        <w:t>livelli di presenza</w:t>
      </w:r>
      <w:r>
        <w:rPr>
          <w:rFonts w:ascii="Times New Roman" w:hAnsi="Times New Roman" w:cs="Times New Roman"/>
          <w:sz w:val="24"/>
          <w:szCs w:val="24"/>
        </w:rPr>
        <w:t xml:space="preserve"> dello spazio il quale nel buio, ad esempio, si indebolisce fino a sparire. Va poi osservato che in architettura il peso si sente solo da vicino, vale a dire quando si cammina lungo un muro, quasi sfiorandolo o quando si accompagna a poca distanza una successione di colonne. Il peso attraversa le membra dell’abitante o del visitatore dando vita a un flusso di energie che è alla base di una sensazione che non è azzardato definire </w:t>
      </w:r>
      <w:r w:rsidR="00A92BB9">
        <w:rPr>
          <w:rFonts w:ascii="Times New Roman" w:hAnsi="Times New Roman" w:cs="Times New Roman"/>
          <w:i/>
          <w:sz w:val="24"/>
          <w:szCs w:val="24"/>
        </w:rPr>
        <w:t>er</w:t>
      </w:r>
      <w:r w:rsidRPr="00FC2230">
        <w:rPr>
          <w:rFonts w:ascii="Times New Roman" w:hAnsi="Times New Roman" w:cs="Times New Roman"/>
          <w:i/>
          <w:sz w:val="24"/>
          <w:szCs w:val="24"/>
        </w:rPr>
        <w:t>otica</w:t>
      </w:r>
      <w:r>
        <w:rPr>
          <w:rFonts w:ascii="Times New Roman" w:hAnsi="Times New Roman" w:cs="Times New Roman"/>
          <w:sz w:val="24"/>
          <w:szCs w:val="24"/>
        </w:rPr>
        <w:t xml:space="preserve">. Il </w:t>
      </w:r>
      <w:r w:rsidRPr="00FC2230">
        <w:rPr>
          <w:rFonts w:ascii="Times New Roman" w:hAnsi="Times New Roman" w:cs="Times New Roman"/>
          <w:i/>
          <w:sz w:val="24"/>
          <w:szCs w:val="24"/>
        </w:rPr>
        <w:t>trasferimento</w:t>
      </w:r>
      <w:r>
        <w:rPr>
          <w:rFonts w:ascii="Times New Roman" w:hAnsi="Times New Roman" w:cs="Times New Roman"/>
          <w:sz w:val="24"/>
          <w:szCs w:val="24"/>
        </w:rPr>
        <w:t xml:space="preserve"> del peso dalle membrature architettoniche alle membra di chi sta percorrendo gli spazi interni del manufatto</w:t>
      </w:r>
      <w:r w:rsidR="00CB5910">
        <w:rPr>
          <w:rFonts w:ascii="Times New Roman" w:hAnsi="Times New Roman" w:cs="Times New Roman"/>
          <w:sz w:val="24"/>
          <w:szCs w:val="24"/>
        </w:rPr>
        <w:t xml:space="preserve"> è infatti qualcosa che trasforma il peso stesso, che da statico si fa dinamico</w:t>
      </w:r>
      <w:r w:rsidR="00A92BB9">
        <w:rPr>
          <w:rFonts w:ascii="Times New Roman" w:hAnsi="Times New Roman" w:cs="Times New Roman"/>
          <w:sz w:val="24"/>
          <w:szCs w:val="24"/>
        </w:rPr>
        <w:t xml:space="preserve"> come una corrente elettrica. </w:t>
      </w:r>
      <w:r w:rsidR="00E334E5">
        <w:rPr>
          <w:rFonts w:ascii="Times New Roman" w:hAnsi="Times New Roman" w:cs="Times New Roman"/>
          <w:sz w:val="24"/>
          <w:szCs w:val="24"/>
        </w:rPr>
        <w:t xml:space="preserve">C’è da dire a questo proposito che entrare in un edificio significa creare la situazione di un </w:t>
      </w:r>
      <w:r w:rsidR="00E334E5" w:rsidRPr="00E334E5">
        <w:rPr>
          <w:rFonts w:ascii="Times New Roman" w:hAnsi="Times New Roman" w:cs="Times New Roman"/>
          <w:i/>
          <w:sz w:val="24"/>
          <w:szCs w:val="24"/>
        </w:rPr>
        <w:t>corpo dentro un corpo</w:t>
      </w:r>
      <w:r w:rsidR="00E334E5">
        <w:rPr>
          <w:rFonts w:ascii="Times New Roman" w:hAnsi="Times New Roman" w:cs="Times New Roman"/>
          <w:sz w:val="24"/>
          <w:szCs w:val="24"/>
        </w:rPr>
        <w:t xml:space="preserve">. Ciò ha a che fare con il parto, ma anche con qualcosa di vicino a una </w:t>
      </w:r>
      <w:r w:rsidR="00180C78">
        <w:rPr>
          <w:rFonts w:ascii="Times New Roman" w:hAnsi="Times New Roman" w:cs="Times New Roman"/>
          <w:sz w:val="24"/>
          <w:szCs w:val="24"/>
        </w:rPr>
        <w:t>a</w:t>
      </w:r>
      <w:r w:rsidR="00E334E5">
        <w:rPr>
          <w:rFonts w:ascii="Times New Roman" w:hAnsi="Times New Roman" w:cs="Times New Roman"/>
          <w:sz w:val="24"/>
          <w:szCs w:val="24"/>
        </w:rPr>
        <w:t xml:space="preserve">ssimilazione. </w:t>
      </w:r>
      <w:r w:rsidR="00A92BB9">
        <w:rPr>
          <w:rFonts w:ascii="Times New Roman" w:hAnsi="Times New Roman" w:cs="Times New Roman"/>
          <w:sz w:val="24"/>
          <w:szCs w:val="24"/>
        </w:rPr>
        <w:t xml:space="preserve">Un altro </w:t>
      </w:r>
      <w:r w:rsidR="00A92BB9" w:rsidRPr="00A92BB9">
        <w:rPr>
          <w:rFonts w:ascii="Times New Roman" w:hAnsi="Times New Roman" w:cs="Times New Roman"/>
          <w:i/>
          <w:sz w:val="24"/>
          <w:szCs w:val="24"/>
        </w:rPr>
        <w:t>soprassalto</w:t>
      </w:r>
      <w:r w:rsidR="00A92BB9">
        <w:rPr>
          <w:rFonts w:ascii="Times New Roman" w:hAnsi="Times New Roman" w:cs="Times New Roman"/>
          <w:sz w:val="24"/>
          <w:szCs w:val="24"/>
        </w:rPr>
        <w:t xml:space="preserve"> dello stesso tipo è determinato dall’ambiguità congenita di ogni spazio, che è tale perché per un verso deve dare l’impressione dell’apertura, per l’altro non può darla se non attraverso elementi</w:t>
      </w:r>
      <w:r w:rsidR="00180C78">
        <w:rPr>
          <w:rFonts w:ascii="Times New Roman" w:hAnsi="Times New Roman" w:cs="Times New Roman"/>
          <w:sz w:val="24"/>
          <w:szCs w:val="24"/>
        </w:rPr>
        <w:t xml:space="preserve"> architettonici che lo suddivido</w:t>
      </w:r>
      <w:r w:rsidR="00A92BB9">
        <w:rPr>
          <w:rFonts w:ascii="Times New Roman" w:hAnsi="Times New Roman" w:cs="Times New Roman"/>
          <w:sz w:val="24"/>
          <w:szCs w:val="24"/>
        </w:rPr>
        <w:t xml:space="preserve">no. Tale ambiguità è costituita dalla </w:t>
      </w:r>
      <w:r w:rsidR="00A92BB9" w:rsidRPr="00180C78">
        <w:rPr>
          <w:rFonts w:ascii="Times New Roman" w:hAnsi="Times New Roman" w:cs="Times New Roman"/>
          <w:i/>
          <w:sz w:val="24"/>
          <w:szCs w:val="24"/>
        </w:rPr>
        <w:t>qualità scenografica</w:t>
      </w:r>
      <w:r w:rsidR="00A92BB9">
        <w:rPr>
          <w:rFonts w:ascii="Times New Roman" w:hAnsi="Times New Roman" w:cs="Times New Roman"/>
          <w:sz w:val="24"/>
          <w:szCs w:val="24"/>
        </w:rPr>
        <w:t xml:space="preserve"> dello spazio, che raggiunge il suo culmine nelle scale. Lo spazio moderno come insieme di spazi più ridotti contenuti nello spazio stesso, compenetrati e per così dire, </w:t>
      </w:r>
      <w:r w:rsidR="00A92BB9" w:rsidRPr="00A92BB9">
        <w:rPr>
          <w:rFonts w:ascii="Times New Roman" w:hAnsi="Times New Roman" w:cs="Times New Roman"/>
          <w:i/>
          <w:sz w:val="24"/>
          <w:szCs w:val="24"/>
        </w:rPr>
        <w:t>trascorrenti</w:t>
      </w:r>
      <w:r w:rsidR="00A92BB9">
        <w:rPr>
          <w:rFonts w:ascii="Times New Roman" w:hAnsi="Times New Roman" w:cs="Times New Roman"/>
          <w:sz w:val="24"/>
          <w:szCs w:val="24"/>
        </w:rPr>
        <w:t xml:space="preserve"> nasce probabilmente dai grandi dispositivi prospettici delle scale monumentali dei palazzi settecenteschi. Lo scalone di Ferdinando Fuga a Palazzo </w:t>
      </w:r>
      <w:proofErr w:type="spellStart"/>
      <w:r w:rsidR="00A92BB9">
        <w:rPr>
          <w:rFonts w:ascii="Times New Roman" w:hAnsi="Times New Roman" w:cs="Times New Roman"/>
          <w:sz w:val="24"/>
          <w:szCs w:val="24"/>
        </w:rPr>
        <w:t>Corsini</w:t>
      </w:r>
      <w:proofErr w:type="spellEnd"/>
      <w:r w:rsidR="00A92BB9">
        <w:rPr>
          <w:rFonts w:ascii="Times New Roman" w:hAnsi="Times New Roman" w:cs="Times New Roman"/>
          <w:sz w:val="24"/>
          <w:szCs w:val="24"/>
        </w:rPr>
        <w:t xml:space="preserve"> a Roma, è in effetti un precedente diretto della spazialità mutevole e intersecata dell’architettura moderna. </w:t>
      </w:r>
      <w:r w:rsidR="00180C78">
        <w:rPr>
          <w:rFonts w:ascii="Times New Roman" w:hAnsi="Times New Roman" w:cs="Times New Roman"/>
          <w:sz w:val="24"/>
          <w:szCs w:val="24"/>
        </w:rPr>
        <w:t>Oltre a</w:t>
      </w:r>
      <w:r w:rsidR="00A92BB9">
        <w:rPr>
          <w:rFonts w:ascii="Times New Roman" w:hAnsi="Times New Roman" w:cs="Times New Roman"/>
          <w:sz w:val="24"/>
          <w:szCs w:val="24"/>
        </w:rPr>
        <w:t xml:space="preserve"> inghiottire</w:t>
      </w:r>
      <w:r w:rsidR="00180C78">
        <w:rPr>
          <w:rFonts w:ascii="Times New Roman" w:hAnsi="Times New Roman" w:cs="Times New Roman"/>
          <w:sz w:val="24"/>
          <w:szCs w:val="24"/>
        </w:rPr>
        <w:t xml:space="preserve"> e a contenere corpi</w:t>
      </w:r>
      <w:r w:rsidR="00A92BB9">
        <w:rPr>
          <w:rFonts w:ascii="Times New Roman" w:hAnsi="Times New Roman" w:cs="Times New Roman"/>
          <w:sz w:val="24"/>
          <w:szCs w:val="24"/>
        </w:rPr>
        <w:t xml:space="preserve"> </w:t>
      </w:r>
      <w:r w:rsidR="00180C78">
        <w:rPr>
          <w:rFonts w:ascii="Times New Roman" w:hAnsi="Times New Roman" w:cs="Times New Roman"/>
          <w:sz w:val="24"/>
          <w:szCs w:val="24"/>
        </w:rPr>
        <w:t xml:space="preserve">un manufatto </w:t>
      </w:r>
      <w:r w:rsidR="00A92BB9">
        <w:rPr>
          <w:rFonts w:ascii="Times New Roman" w:hAnsi="Times New Roman" w:cs="Times New Roman"/>
          <w:sz w:val="24"/>
          <w:szCs w:val="24"/>
        </w:rPr>
        <w:t xml:space="preserve">in un certo senso lo </w:t>
      </w:r>
      <w:r w:rsidR="00A92BB9" w:rsidRPr="00A92BB9">
        <w:rPr>
          <w:rFonts w:ascii="Times New Roman" w:hAnsi="Times New Roman" w:cs="Times New Roman"/>
          <w:i/>
          <w:sz w:val="24"/>
          <w:szCs w:val="24"/>
        </w:rPr>
        <w:t>digerisce</w:t>
      </w:r>
      <w:r w:rsidR="00180C78">
        <w:rPr>
          <w:rFonts w:ascii="Times New Roman" w:hAnsi="Times New Roman" w:cs="Times New Roman"/>
          <w:i/>
          <w:sz w:val="24"/>
          <w:szCs w:val="24"/>
        </w:rPr>
        <w:t xml:space="preserve"> </w:t>
      </w:r>
      <w:r w:rsidR="00180C78">
        <w:rPr>
          <w:rFonts w:ascii="Times New Roman" w:hAnsi="Times New Roman" w:cs="Times New Roman"/>
          <w:sz w:val="24"/>
          <w:szCs w:val="24"/>
        </w:rPr>
        <w:t>chi lo abita o chi lo visita</w:t>
      </w:r>
      <w:r w:rsidR="00A92BB9">
        <w:rPr>
          <w:rFonts w:ascii="Times New Roman" w:hAnsi="Times New Roman" w:cs="Times New Roman"/>
          <w:sz w:val="24"/>
          <w:szCs w:val="24"/>
        </w:rPr>
        <w:t>.</w:t>
      </w:r>
      <w:r w:rsidR="00180C78">
        <w:rPr>
          <w:rFonts w:ascii="Times New Roman" w:hAnsi="Times New Roman" w:cs="Times New Roman"/>
          <w:sz w:val="24"/>
          <w:szCs w:val="24"/>
        </w:rPr>
        <w:t xml:space="preserve"> In effetti a</w:t>
      </w:r>
      <w:r w:rsidR="00A92BB9">
        <w:rPr>
          <w:rFonts w:ascii="Times New Roman" w:hAnsi="Times New Roman" w:cs="Times New Roman"/>
          <w:sz w:val="24"/>
          <w:szCs w:val="24"/>
        </w:rPr>
        <w:t xml:space="preserve">ttraverso compressioni e dilatazioni delle strutture l’edificio svolge  sui corpi che entrano in esso </w:t>
      </w:r>
      <w:r w:rsidR="00180C78">
        <w:rPr>
          <w:rFonts w:ascii="Times New Roman" w:hAnsi="Times New Roman" w:cs="Times New Roman"/>
          <w:sz w:val="24"/>
          <w:szCs w:val="24"/>
        </w:rPr>
        <w:t xml:space="preserve">un’azione complessa </w:t>
      </w:r>
      <w:r w:rsidR="00A92BB9">
        <w:rPr>
          <w:rFonts w:ascii="Times New Roman" w:hAnsi="Times New Roman" w:cs="Times New Roman"/>
          <w:sz w:val="24"/>
          <w:szCs w:val="24"/>
        </w:rPr>
        <w:t xml:space="preserve">che fa pensare a una sorta di </w:t>
      </w:r>
      <w:r w:rsidR="00A92BB9" w:rsidRPr="00A92BB9">
        <w:rPr>
          <w:rFonts w:ascii="Times New Roman" w:hAnsi="Times New Roman" w:cs="Times New Roman"/>
          <w:i/>
          <w:sz w:val="24"/>
          <w:szCs w:val="24"/>
        </w:rPr>
        <w:t>massaggio</w:t>
      </w:r>
      <w:r w:rsidR="00A92BB9">
        <w:rPr>
          <w:rFonts w:ascii="Times New Roman" w:hAnsi="Times New Roman" w:cs="Times New Roman"/>
          <w:sz w:val="24"/>
          <w:szCs w:val="24"/>
        </w:rPr>
        <w:t xml:space="preserve"> </w:t>
      </w:r>
      <w:r w:rsidR="00180C78">
        <w:rPr>
          <w:rFonts w:ascii="Times New Roman" w:hAnsi="Times New Roman" w:cs="Times New Roman"/>
          <w:sz w:val="24"/>
          <w:szCs w:val="24"/>
        </w:rPr>
        <w:t xml:space="preserve">traslato che </w:t>
      </w:r>
      <w:r w:rsidR="00A92BB9">
        <w:rPr>
          <w:rFonts w:ascii="Times New Roman" w:hAnsi="Times New Roman" w:cs="Times New Roman"/>
          <w:sz w:val="24"/>
          <w:szCs w:val="24"/>
        </w:rPr>
        <w:t xml:space="preserve">si avverte in ogni punto dell’epidermide e del sistema muscolare dei </w:t>
      </w:r>
      <w:r w:rsidR="00A92BB9" w:rsidRPr="00180C78">
        <w:rPr>
          <w:rFonts w:ascii="Times New Roman" w:hAnsi="Times New Roman" w:cs="Times New Roman"/>
          <w:i/>
          <w:sz w:val="24"/>
          <w:szCs w:val="24"/>
        </w:rPr>
        <w:t>corpi</w:t>
      </w:r>
      <w:r w:rsidR="00180C78" w:rsidRPr="00180C78">
        <w:rPr>
          <w:rFonts w:ascii="Times New Roman" w:hAnsi="Times New Roman" w:cs="Times New Roman"/>
          <w:i/>
          <w:sz w:val="24"/>
          <w:szCs w:val="24"/>
        </w:rPr>
        <w:t xml:space="preserve"> ospiti</w:t>
      </w:r>
      <w:r w:rsidR="00A92BB9" w:rsidRPr="00180C78">
        <w:rPr>
          <w:rFonts w:ascii="Times New Roman" w:hAnsi="Times New Roman" w:cs="Times New Roman"/>
          <w:i/>
          <w:sz w:val="24"/>
          <w:szCs w:val="24"/>
        </w:rPr>
        <w:t>.</w:t>
      </w:r>
      <w:r w:rsidR="00180C78">
        <w:rPr>
          <w:rFonts w:ascii="Times New Roman" w:hAnsi="Times New Roman" w:cs="Times New Roman"/>
          <w:i/>
          <w:sz w:val="24"/>
          <w:szCs w:val="24"/>
        </w:rPr>
        <w:t xml:space="preserve"> </w:t>
      </w:r>
      <w:r w:rsidR="00180C78">
        <w:rPr>
          <w:rFonts w:ascii="Times New Roman" w:hAnsi="Times New Roman" w:cs="Times New Roman"/>
          <w:sz w:val="24"/>
          <w:szCs w:val="24"/>
        </w:rPr>
        <w:t xml:space="preserve">Il </w:t>
      </w:r>
      <w:r w:rsidR="00180C78" w:rsidRPr="00180C78">
        <w:rPr>
          <w:rFonts w:ascii="Times New Roman" w:hAnsi="Times New Roman" w:cs="Times New Roman"/>
          <w:i/>
          <w:sz w:val="24"/>
          <w:szCs w:val="24"/>
        </w:rPr>
        <w:t>corpo dentro un corpo</w:t>
      </w:r>
      <w:r w:rsidR="00180C78">
        <w:rPr>
          <w:rFonts w:ascii="Times New Roman" w:hAnsi="Times New Roman" w:cs="Times New Roman"/>
          <w:sz w:val="24"/>
          <w:szCs w:val="24"/>
        </w:rPr>
        <w:t xml:space="preserve"> costituisce per quanto è stato detto un campo conoscitivo, estetico e </w:t>
      </w:r>
      <w:r w:rsidR="00180C78" w:rsidRPr="00180C78">
        <w:rPr>
          <w:rFonts w:ascii="Times New Roman" w:hAnsi="Times New Roman" w:cs="Times New Roman"/>
          <w:i/>
          <w:sz w:val="24"/>
          <w:szCs w:val="24"/>
        </w:rPr>
        <w:t>analogicamente erotico</w:t>
      </w:r>
      <w:r w:rsidR="00180C78">
        <w:rPr>
          <w:rFonts w:ascii="Times New Roman" w:hAnsi="Times New Roman" w:cs="Times New Roman"/>
          <w:i/>
          <w:sz w:val="24"/>
          <w:szCs w:val="24"/>
        </w:rPr>
        <w:t xml:space="preserve"> </w:t>
      </w:r>
      <w:r w:rsidR="00180C78">
        <w:rPr>
          <w:rFonts w:ascii="Times New Roman" w:hAnsi="Times New Roman" w:cs="Times New Roman"/>
          <w:sz w:val="24"/>
          <w:szCs w:val="24"/>
        </w:rPr>
        <w:t>che riassume pressoché interamente il senso dell’esperienza di un’architettura.</w:t>
      </w:r>
      <w:r w:rsidR="000E7C16">
        <w:rPr>
          <w:rFonts w:ascii="Times New Roman" w:hAnsi="Times New Roman" w:cs="Times New Roman"/>
          <w:sz w:val="24"/>
          <w:szCs w:val="24"/>
        </w:rPr>
        <w:t xml:space="preserve"> C’è da aggiungere che vivendo un edificio  se ne può osservare in parte la sezione, più chiaramente il prospetto, mentre la pianta è</w:t>
      </w:r>
      <w:r w:rsidR="000E7C16" w:rsidRPr="000E7C16">
        <w:rPr>
          <w:rFonts w:ascii="Times New Roman" w:hAnsi="Times New Roman" w:cs="Times New Roman"/>
          <w:i/>
          <w:sz w:val="24"/>
          <w:szCs w:val="24"/>
        </w:rPr>
        <w:t xml:space="preserve"> invisibile</w:t>
      </w:r>
      <w:r w:rsidR="000E7C16">
        <w:rPr>
          <w:rFonts w:ascii="Times New Roman" w:hAnsi="Times New Roman" w:cs="Times New Roman"/>
          <w:sz w:val="24"/>
          <w:szCs w:val="24"/>
        </w:rPr>
        <w:t>. Ciò crea una tensione ontologica in quanto l’</w:t>
      </w:r>
      <w:r w:rsidR="000E7C16" w:rsidRPr="000E7C16">
        <w:rPr>
          <w:rFonts w:ascii="Times New Roman" w:hAnsi="Times New Roman" w:cs="Times New Roman"/>
          <w:i/>
          <w:sz w:val="24"/>
          <w:szCs w:val="24"/>
        </w:rPr>
        <w:t>essenza insediativa</w:t>
      </w:r>
      <w:r w:rsidR="000E7C16">
        <w:rPr>
          <w:rFonts w:ascii="Times New Roman" w:hAnsi="Times New Roman" w:cs="Times New Roman"/>
          <w:i/>
          <w:sz w:val="24"/>
          <w:szCs w:val="24"/>
        </w:rPr>
        <w:t xml:space="preserve"> </w:t>
      </w:r>
      <w:r w:rsidR="000E7C16">
        <w:rPr>
          <w:rFonts w:ascii="Times New Roman" w:hAnsi="Times New Roman" w:cs="Times New Roman"/>
          <w:sz w:val="24"/>
          <w:szCs w:val="24"/>
        </w:rPr>
        <w:t xml:space="preserve">del manufatto, il modo con il quale esso si radica al suolo dando vita a un </w:t>
      </w:r>
      <w:r w:rsidR="000E7C16" w:rsidRPr="000E7C16">
        <w:rPr>
          <w:rFonts w:ascii="Times New Roman" w:hAnsi="Times New Roman" w:cs="Times New Roman"/>
          <w:i/>
          <w:sz w:val="24"/>
          <w:szCs w:val="24"/>
        </w:rPr>
        <w:t>luogo</w:t>
      </w:r>
      <w:r w:rsidR="000E7C16">
        <w:rPr>
          <w:rFonts w:ascii="Times New Roman" w:hAnsi="Times New Roman" w:cs="Times New Roman"/>
          <w:sz w:val="24"/>
          <w:szCs w:val="24"/>
        </w:rPr>
        <w:t xml:space="preserve"> di fa più importante e misterioso in quanto si </w:t>
      </w:r>
      <w:r w:rsidR="000E7C16" w:rsidRPr="000E7C16">
        <w:rPr>
          <w:rFonts w:ascii="Times New Roman" w:hAnsi="Times New Roman" w:cs="Times New Roman"/>
          <w:i/>
          <w:sz w:val="24"/>
          <w:szCs w:val="24"/>
        </w:rPr>
        <w:t>nasconde</w:t>
      </w:r>
      <w:r w:rsidR="000E7C16">
        <w:rPr>
          <w:rFonts w:ascii="Times New Roman" w:hAnsi="Times New Roman" w:cs="Times New Roman"/>
          <w:sz w:val="24"/>
          <w:szCs w:val="24"/>
        </w:rPr>
        <w:t xml:space="preserve"> alla vista. Anche in tale assenza c’è un sentire erotico.</w:t>
      </w:r>
    </w:p>
    <w:p w:rsidR="00180C78" w:rsidRDefault="00180C78" w:rsidP="00DA5461">
      <w:pPr>
        <w:jc w:val="both"/>
        <w:rPr>
          <w:rFonts w:ascii="Times New Roman" w:hAnsi="Times New Roman" w:cs="Times New Roman"/>
          <w:sz w:val="24"/>
          <w:szCs w:val="24"/>
        </w:rPr>
      </w:pPr>
      <w:r>
        <w:rPr>
          <w:rFonts w:ascii="Times New Roman" w:hAnsi="Times New Roman" w:cs="Times New Roman"/>
          <w:sz w:val="24"/>
          <w:szCs w:val="24"/>
        </w:rPr>
        <w:t xml:space="preserve">Chi scrive non ha ancora elaborato un punto di vista dotato, almeno in parte di una certa visione </w:t>
      </w:r>
      <w:r w:rsidRPr="00180C78">
        <w:rPr>
          <w:rFonts w:ascii="Times New Roman" w:hAnsi="Times New Roman" w:cs="Times New Roman"/>
          <w:i/>
          <w:sz w:val="24"/>
          <w:szCs w:val="24"/>
        </w:rPr>
        <w:t>spirituale</w:t>
      </w:r>
      <w:r>
        <w:rPr>
          <w:rFonts w:ascii="Times New Roman" w:hAnsi="Times New Roman" w:cs="Times New Roman"/>
          <w:sz w:val="24"/>
          <w:szCs w:val="24"/>
        </w:rPr>
        <w:t xml:space="preserve"> dell’edificio. Sicuramente l’astrazione è una porta verso questo livello superiore, ma probabilmente intervengono in questa trasmutazione dal fisico al metafisico altri fattori o momenti sui quali è necessario all’autore di questa nota interrogarsi ancora. Comunque si può già dire che nella comprensione spirituale dell’edificio entra il suo </w:t>
      </w:r>
      <w:r w:rsidRPr="00180C78">
        <w:rPr>
          <w:rFonts w:ascii="Times New Roman" w:hAnsi="Times New Roman" w:cs="Times New Roman"/>
          <w:i/>
          <w:sz w:val="24"/>
          <w:szCs w:val="24"/>
        </w:rPr>
        <w:t>carattere</w:t>
      </w:r>
      <w:r>
        <w:rPr>
          <w:rFonts w:ascii="Times New Roman" w:hAnsi="Times New Roman" w:cs="Times New Roman"/>
          <w:sz w:val="24"/>
          <w:szCs w:val="24"/>
        </w:rPr>
        <w:t xml:space="preserve">, ovvero ciò che di esso resta quando ogni attributo funzionale, strutturale ed estetico è stato considerato. Oltre la bellezza di un’architettura esiste infatti, introdotto dal carattere, un prolungamento del senso sul quale nulla si può dire se non che in esso vive una metafisica necessità che si invera nella sostanza stessa della forma. </w:t>
      </w:r>
    </w:p>
    <w:p w:rsidR="00180C78" w:rsidRDefault="00180C78" w:rsidP="00DA5461">
      <w:pPr>
        <w:jc w:val="both"/>
        <w:rPr>
          <w:rFonts w:ascii="Times New Roman" w:hAnsi="Times New Roman" w:cs="Times New Roman"/>
          <w:sz w:val="24"/>
          <w:szCs w:val="24"/>
        </w:rPr>
      </w:pPr>
    </w:p>
    <w:p w:rsidR="00180C78" w:rsidRDefault="00180C78" w:rsidP="00DA5461">
      <w:pPr>
        <w:jc w:val="both"/>
        <w:rPr>
          <w:rFonts w:ascii="Times New Roman" w:hAnsi="Times New Roman" w:cs="Times New Roman"/>
          <w:sz w:val="24"/>
          <w:szCs w:val="24"/>
        </w:rPr>
      </w:pPr>
    </w:p>
    <w:p w:rsidR="00180C78" w:rsidRDefault="00180C78" w:rsidP="00180C78">
      <w:pPr>
        <w:spacing w:after="0"/>
        <w:jc w:val="right"/>
        <w:rPr>
          <w:rFonts w:ascii="Times New Roman" w:hAnsi="Times New Roman" w:cs="Times New Roman"/>
          <w:sz w:val="24"/>
          <w:szCs w:val="24"/>
        </w:rPr>
      </w:pPr>
      <w:r>
        <w:rPr>
          <w:rFonts w:ascii="Times New Roman" w:hAnsi="Times New Roman" w:cs="Times New Roman"/>
          <w:sz w:val="24"/>
          <w:szCs w:val="24"/>
        </w:rPr>
        <w:t>Franco Purini</w:t>
      </w:r>
    </w:p>
    <w:p w:rsidR="00180C78" w:rsidRPr="00180C78" w:rsidRDefault="00180C78" w:rsidP="00180C78">
      <w:pPr>
        <w:spacing w:after="0"/>
        <w:jc w:val="right"/>
        <w:rPr>
          <w:rFonts w:ascii="Times New Roman" w:hAnsi="Times New Roman" w:cs="Times New Roman"/>
          <w:sz w:val="24"/>
          <w:szCs w:val="24"/>
        </w:rPr>
      </w:pPr>
      <w:r>
        <w:rPr>
          <w:rFonts w:ascii="Times New Roman" w:hAnsi="Times New Roman" w:cs="Times New Roman"/>
          <w:sz w:val="24"/>
          <w:szCs w:val="24"/>
        </w:rPr>
        <w:t>Roma 08/10/2015</w:t>
      </w:r>
    </w:p>
    <w:sectPr w:rsidR="00180C78" w:rsidRPr="00180C7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E22" w:rsidRDefault="00F56E22" w:rsidP="00CB5910">
      <w:pPr>
        <w:spacing w:after="0" w:line="240" w:lineRule="auto"/>
      </w:pPr>
      <w:r>
        <w:separator/>
      </w:r>
    </w:p>
  </w:endnote>
  <w:endnote w:type="continuationSeparator" w:id="0">
    <w:p w:rsidR="00F56E22" w:rsidRDefault="00F56E22" w:rsidP="00CB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505321"/>
      <w:docPartObj>
        <w:docPartGallery w:val="Page Numbers (Bottom of Page)"/>
        <w:docPartUnique/>
      </w:docPartObj>
    </w:sdtPr>
    <w:sdtEndPr/>
    <w:sdtContent>
      <w:p w:rsidR="00CB5910" w:rsidRDefault="00CB5910">
        <w:pPr>
          <w:pStyle w:val="Pidipagina"/>
          <w:jc w:val="right"/>
        </w:pPr>
        <w:r>
          <w:fldChar w:fldCharType="begin"/>
        </w:r>
        <w:r>
          <w:instrText>PAGE   \* MERGEFORMAT</w:instrText>
        </w:r>
        <w:r>
          <w:fldChar w:fldCharType="separate"/>
        </w:r>
        <w:r w:rsidR="003172E3">
          <w:rPr>
            <w:noProof/>
          </w:rPr>
          <w:t>1</w:t>
        </w:r>
        <w:r>
          <w:fldChar w:fldCharType="end"/>
        </w:r>
      </w:p>
    </w:sdtContent>
  </w:sdt>
  <w:p w:rsidR="00CB5910" w:rsidRDefault="00CB591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E22" w:rsidRDefault="00F56E22" w:rsidP="00CB5910">
      <w:pPr>
        <w:spacing w:after="0" w:line="240" w:lineRule="auto"/>
      </w:pPr>
      <w:r>
        <w:separator/>
      </w:r>
    </w:p>
  </w:footnote>
  <w:footnote w:type="continuationSeparator" w:id="0">
    <w:p w:rsidR="00F56E22" w:rsidRDefault="00F56E22" w:rsidP="00CB59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61"/>
    <w:rsid w:val="000E7C16"/>
    <w:rsid w:val="00180C78"/>
    <w:rsid w:val="0024593F"/>
    <w:rsid w:val="003172E3"/>
    <w:rsid w:val="00347805"/>
    <w:rsid w:val="0035105F"/>
    <w:rsid w:val="00442A76"/>
    <w:rsid w:val="00604C3C"/>
    <w:rsid w:val="00673628"/>
    <w:rsid w:val="006E60CA"/>
    <w:rsid w:val="007E2E1F"/>
    <w:rsid w:val="00A92BB9"/>
    <w:rsid w:val="00BA734F"/>
    <w:rsid w:val="00C46925"/>
    <w:rsid w:val="00CB5910"/>
    <w:rsid w:val="00CC7F3F"/>
    <w:rsid w:val="00DA5461"/>
    <w:rsid w:val="00DC47AC"/>
    <w:rsid w:val="00DD67F8"/>
    <w:rsid w:val="00E334E5"/>
    <w:rsid w:val="00F53B67"/>
    <w:rsid w:val="00F56E22"/>
    <w:rsid w:val="00FB5F26"/>
    <w:rsid w:val="00FC2230"/>
    <w:rsid w:val="00FF09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F26"/>
  </w:style>
  <w:style w:type="paragraph" w:styleId="Titolo1">
    <w:name w:val="heading 1"/>
    <w:basedOn w:val="Normale"/>
    <w:next w:val="Normale"/>
    <w:link w:val="Titolo1Carattere"/>
    <w:autoRedefine/>
    <w:uiPriority w:val="9"/>
    <w:qFormat/>
    <w:rsid w:val="00FB5F26"/>
    <w:pPr>
      <w:keepNext/>
      <w:keepLines/>
      <w:spacing w:before="480" w:after="0" w:line="240" w:lineRule="auto"/>
      <w:contextualSpacing/>
      <w:mirrorIndents/>
      <w:jc w:val="both"/>
      <w:outlineLvl w:val="0"/>
    </w:pPr>
    <w:rPr>
      <w:rFonts w:ascii="Times New Roman" w:eastAsiaTheme="majorEastAsia" w:hAnsi="Times New Roman" w:cs="Times New Roman"/>
      <w:b/>
      <w:bCs/>
      <w:caps/>
      <w:w w:val="95"/>
      <w:sz w:val="24"/>
      <w:szCs w:val="24"/>
      <w:lang w:eastAsia="it-IT"/>
    </w:rPr>
  </w:style>
  <w:style w:type="paragraph" w:styleId="Titolo2">
    <w:name w:val="heading 2"/>
    <w:basedOn w:val="Normale"/>
    <w:next w:val="Normale"/>
    <w:link w:val="Titolo2Carattere"/>
    <w:autoRedefine/>
    <w:uiPriority w:val="9"/>
    <w:unhideWhenUsed/>
    <w:qFormat/>
    <w:rsid w:val="00FB5F26"/>
    <w:pPr>
      <w:keepNext/>
      <w:keepLines/>
      <w:spacing w:before="200" w:after="0" w:line="240" w:lineRule="auto"/>
      <w:outlineLvl w:val="1"/>
    </w:pPr>
    <w:rPr>
      <w:rFonts w:ascii="Times New Roman" w:eastAsiaTheme="majorEastAsia" w:hAnsi="Times New Roman" w:cstheme="majorBidi"/>
      <w:b/>
      <w:bCs/>
      <w:caps/>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autoRedefine/>
    <w:qFormat/>
    <w:rsid w:val="00FB5F26"/>
    <w:pPr>
      <w:spacing w:after="0" w:line="240" w:lineRule="auto"/>
    </w:pPr>
    <w:rPr>
      <w:rFonts w:ascii="Times New Roman" w:eastAsia="Times New Roman" w:hAnsi="Times New Roman" w:cs="Times New Roman"/>
      <w:b/>
      <w:bCs/>
      <w:sz w:val="24"/>
      <w:szCs w:val="20"/>
      <w:lang w:eastAsia="it-IT"/>
    </w:rPr>
  </w:style>
  <w:style w:type="character" w:customStyle="1" w:styleId="Titolo1Carattere">
    <w:name w:val="Titolo 1 Carattere"/>
    <w:basedOn w:val="Carpredefinitoparagrafo"/>
    <w:link w:val="Titolo1"/>
    <w:uiPriority w:val="9"/>
    <w:rsid w:val="00FB5F26"/>
    <w:rPr>
      <w:rFonts w:ascii="Times New Roman" w:eastAsiaTheme="majorEastAsia" w:hAnsi="Times New Roman" w:cs="Times New Roman"/>
      <w:b/>
      <w:bCs/>
      <w:caps/>
      <w:w w:val="95"/>
      <w:sz w:val="24"/>
      <w:szCs w:val="24"/>
      <w:lang w:eastAsia="it-IT"/>
    </w:rPr>
  </w:style>
  <w:style w:type="character" w:customStyle="1" w:styleId="Titolo2Carattere">
    <w:name w:val="Titolo 2 Carattere"/>
    <w:basedOn w:val="Carpredefinitoparagrafo"/>
    <w:link w:val="Titolo2"/>
    <w:uiPriority w:val="9"/>
    <w:rsid w:val="00FB5F26"/>
    <w:rPr>
      <w:rFonts w:ascii="Times New Roman" w:eastAsiaTheme="majorEastAsia" w:hAnsi="Times New Roman" w:cstheme="majorBidi"/>
      <w:b/>
      <w:bCs/>
      <w:caps/>
      <w:szCs w:val="26"/>
      <w:lang w:eastAsia="it-IT"/>
    </w:rPr>
  </w:style>
  <w:style w:type="paragraph" w:styleId="Intestazione">
    <w:name w:val="header"/>
    <w:basedOn w:val="Normale"/>
    <w:link w:val="IntestazioneCarattere"/>
    <w:uiPriority w:val="99"/>
    <w:unhideWhenUsed/>
    <w:rsid w:val="00CB59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5910"/>
  </w:style>
  <w:style w:type="paragraph" w:styleId="Pidipagina">
    <w:name w:val="footer"/>
    <w:basedOn w:val="Normale"/>
    <w:link w:val="PidipaginaCarattere"/>
    <w:uiPriority w:val="99"/>
    <w:unhideWhenUsed/>
    <w:rsid w:val="00CB59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5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F26"/>
  </w:style>
  <w:style w:type="paragraph" w:styleId="Titolo1">
    <w:name w:val="heading 1"/>
    <w:basedOn w:val="Normale"/>
    <w:next w:val="Normale"/>
    <w:link w:val="Titolo1Carattere"/>
    <w:autoRedefine/>
    <w:uiPriority w:val="9"/>
    <w:qFormat/>
    <w:rsid w:val="00FB5F26"/>
    <w:pPr>
      <w:keepNext/>
      <w:keepLines/>
      <w:spacing w:before="480" w:after="0" w:line="240" w:lineRule="auto"/>
      <w:contextualSpacing/>
      <w:mirrorIndents/>
      <w:jc w:val="both"/>
      <w:outlineLvl w:val="0"/>
    </w:pPr>
    <w:rPr>
      <w:rFonts w:ascii="Times New Roman" w:eastAsiaTheme="majorEastAsia" w:hAnsi="Times New Roman" w:cs="Times New Roman"/>
      <w:b/>
      <w:bCs/>
      <w:caps/>
      <w:w w:val="95"/>
      <w:sz w:val="24"/>
      <w:szCs w:val="24"/>
      <w:lang w:eastAsia="it-IT"/>
    </w:rPr>
  </w:style>
  <w:style w:type="paragraph" w:styleId="Titolo2">
    <w:name w:val="heading 2"/>
    <w:basedOn w:val="Normale"/>
    <w:next w:val="Normale"/>
    <w:link w:val="Titolo2Carattere"/>
    <w:autoRedefine/>
    <w:uiPriority w:val="9"/>
    <w:unhideWhenUsed/>
    <w:qFormat/>
    <w:rsid w:val="00FB5F26"/>
    <w:pPr>
      <w:keepNext/>
      <w:keepLines/>
      <w:spacing w:before="200" w:after="0" w:line="240" w:lineRule="auto"/>
      <w:outlineLvl w:val="1"/>
    </w:pPr>
    <w:rPr>
      <w:rFonts w:ascii="Times New Roman" w:eastAsiaTheme="majorEastAsia" w:hAnsi="Times New Roman" w:cstheme="majorBidi"/>
      <w:b/>
      <w:bCs/>
      <w:caps/>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autoRedefine/>
    <w:qFormat/>
    <w:rsid w:val="00FB5F26"/>
    <w:pPr>
      <w:spacing w:after="0" w:line="240" w:lineRule="auto"/>
    </w:pPr>
    <w:rPr>
      <w:rFonts w:ascii="Times New Roman" w:eastAsia="Times New Roman" w:hAnsi="Times New Roman" w:cs="Times New Roman"/>
      <w:b/>
      <w:bCs/>
      <w:sz w:val="24"/>
      <w:szCs w:val="20"/>
      <w:lang w:eastAsia="it-IT"/>
    </w:rPr>
  </w:style>
  <w:style w:type="character" w:customStyle="1" w:styleId="Titolo1Carattere">
    <w:name w:val="Titolo 1 Carattere"/>
    <w:basedOn w:val="Carpredefinitoparagrafo"/>
    <w:link w:val="Titolo1"/>
    <w:uiPriority w:val="9"/>
    <w:rsid w:val="00FB5F26"/>
    <w:rPr>
      <w:rFonts w:ascii="Times New Roman" w:eastAsiaTheme="majorEastAsia" w:hAnsi="Times New Roman" w:cs="Times New Roman"/>
      <w:b/>
      <w:bCs/>
      <w:caps/>
      <w:w w:val="95"/>
      <w:sz w:val="24"/>
      <w:szCs w:val="24"/>
      <w:lang w:eastAsia="it-IT"/>
    </w:rPr>
  </w:style>
  <w:style w:type="character" w:customStyle="1" w:styleId="Titolo2Carattere">
    <w:name w:val="Titolo 2 Carattere"/>
    <w:basedOn w:val="Carpredefinitoparagrafo"/>
    <w:link w:val="Titolo2"/>
    <w:uiPriority w:val="9"/>
    <w:rsid w:val="00FB5F26"/>
    <w:rPr>
      <w:rFonts w:ascii="Times New Roman" w:eastAsiaTheme="majorEastAsia" w:hAnsi="Times New Roman" w:cstheme="majorBidi"/>
      <w:b/>
      <w:bCs/>
      <w:caps/>
      <w:szCs w:val="26"/>
      <w:lang w:eastAsia="it-IT"/>
    </w:rPr>
  </w:style>
  <w:style w:type="paragraph" w:styleId="Intestazione">
    <w:name w:val="header"/>
    <w:basedOn w:val="Normale"/>
    <w:link w:val="IntestazioneCarattere"/>
    <w:uiPriority w:val="99"/>
    <w:unhideWhenUsed/>
    <w:rsid w:val="00CB59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5910"/>
  </w:style>
  <w:style w:type="paragraph" w:styleId="Pidipagina">
    <w:name w:val="footer"/>
    <w:basedOn w:val="Normale"/>
    <w:link w:val="PidipaginaCarattere"/>
    <w:uiPriority w:val="99"/>
    <w:unhideWhenUsed/>
    <w:rsid w:val="00CB59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1045</Words>
  <Characters>5959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Pc_Comunicazioni</dc:creator>
  <cp:lastModifiedBy>Lori</cp:lastModifiedBy>
  <cp:revision>11</cp:revision>
  <cp:lastPrinted>2015-10-08T16:22:00Z</cp:lastPrinted>
  <dcterms:created xsi:type="dcterms:W3CDTF">2015-10-08T09:22:00Z</dcterms:created>
  <dcterms:modified xsi:type="dcterms:W3CDTF">2016-01-16T14:20:00Z</dcterms:modified>
</cp:coreProperties>
</file>